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72" w:rsidRPr="00C65572" w:rsidRDefault="00C65572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8080"/>
          <w:sz w:val="32"/>
          <w:szCs w:val="32"/>
          <w:bdr w:val="none" w:sz="0" w:space="0" w:color="auto" w:frame="1"/>
          <w:lang w:eastAsia="uk-UA"/>
        </w:rPr>
      </w:pPr>
      <w:r w:rsidRPr="00C65572">
        <w:rPr>
          <w:rFonts w:ascii="Times New Roman" w:eastAsia="Times New Roman" w:hAnsi="Times New Roman" w:cs="Times New Roman"/>
          <w:b/>
          <w:bCs/>
          <w:iCs/>
          <w:color w:val="008080"/>
          <w:sz w:val="32"/>
          <w:szCs w:val="32"/>
          <w:bdr w:val="none" w:sz="0" w:space="0" w:color="auto" w:frame="1"/>
          <w:lang w:eastAsia="uk-UA"/>
        </w:rPr>
        <w:t>Правила поведінки здобувачів освіти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bdr w:val="none" w:sz="0" w:space="0" w:color="auto" w:frame="1"/>
          <w:lang w:eastAsia="uk-UA"/>
        </w:rPr>
        <w:t>Здобувачі освіти мають право на: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навчання впродовж життя та академічну мобільність;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якісні освітні послуги;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справедливе та об’єктивне оцінювання результатів навчання;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відзначення успіхів у своїй діяльності;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свободу творчої, спортивної, оздоровчої, культурної діяльності тощо;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безпечні та нешкідливі умови навчання, утримання і праці;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повагу людської гідності;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захист під час освітнього процесу від приниження честі та гідності, будь-яких форм насильства та експлуатації,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(цькування), дискримінації за будь-якою ознакою, пропаганди та агітації, що завдають шкоди здоров’ю здобувача освіти;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отримання соціальних та психолого-педагогічних послуг як особа, яка постраждала від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(цькування), стала його свідком або вчинила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A16E84" w:rsidRPr="00A16E84" w:rsidRDefault="00A16E84" w:rsidP="00A16E84">
      <w:pPr>
        <w:numPr>
          <w:ilvl w:val="0"/>
          <w:numId w:val="1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i/>
          <w:iCs/>
          <w:color w:val="008080"/>
          <w:sz w:val="28"/>
          <w:szCs w:val="28"/>
          <w:bdr w:val="none" w:sz="0" w:space="0" w:color="auto" w:frame="1"/>
          <w:lang w:eastAsia="uk-UA"/>
        </w:rPr>
        <w:t>Здобувачі освіти зобов’язані:</w:t>
      </w:r>
    </w:p>
    <w:p w:rsidR="00A16E84" w:rsidRPr="00A16E84" w:rsidRDefault="00A16E84" w:rsidP="00A16E84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виконувати вимоги освітньої програми (індивідуального нав</w:t>
      </w:r>
      <w:r w:rsidR="00D26B8E"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чального плану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), дотримуючись принципу академічної доброчесності, та досягти результатів навчання, передбачених стандартом освіти для відповідного рівня освіти;</w:t>
      </w:r>
    </w:p>
    <w:p w:rsidR="00A16E84" w:rsidRPr="00A16E84" w:rsidRDefault="00A16E84" w:rsidP="00A16E84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A16E84" w:rsidRPr="00A16E84" w:rsidRDefault="00A16E84" w:rsidP="00A16E84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відповідально та дбайливо ставитися до власного здоров’я, здоров’я оточуючих, довкілля;</w:t>
      </w:r>
    </w:p>
    <w:p w:rsidR="00D26B8E" w:rsidRPr="00D17336" w:rsidRDefault="00A16E84" w:rsidP="00A16E84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дотримуватися установчих документів, правил внутрішнього розпорядку закладу освіти</w:t>
      </w:r>
      <w:r w:rsidR="00D26B8E"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;</w:t>
      </w:r>
    </w:p>
    <w:p w:rsidR="00A16E84" w:rsidRPr="00A16E84" w:rsidRDefault="00A16E84" w:rsidP="00A16E84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повідомляти керівництво закладу освіти про факти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(цькування) стосовно здобувачів о</w:t>
      </w:r>
      <w:r w:rsidR="00D26B8E"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світи, педагогічних,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Здобувачі освіти мають також інші права та обов’язки, передбачені законодавством та установчими документами закладу освіти.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Залучення здобувачів освіти під час освітнього процесу до виконання робіт чи до участі у заходах, не пов’язаних з реалізацією освітньої програми, 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забороняється, крім випадків, передбачених рішенням Кабінету Міністрів України.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І. Загальні положення</w:t>
      </w:r>
      <w:r w:rsidRPr="00A16E84">
        <w:rPr>
          <w:rFonts w:ascii="Times New Roman" w:eastAsia="Times New Roman" w:hAnsi="Times New Roman" w:cs="Times New Roman"/>
          <w:color w:val="008080"/>
          <w:sz w:val="28"/>
          <w:szCs w:val="28"/>
          <w:bdr w:val="none" w:sz="0" w:space="0" w:color="auto" w:frame="1"/>
          <w:lang w:eastAsia="uk-UA"/>
        </w:rPr>
        <w:t>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1.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зобов’язаний сумлінно ставитися до навчання, виконувати завдання вчителя і опановувати матеріал у необхідному обсязі.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2. У випадку пропуску занять здобувач освіти зобов’язаний обґрунтувати свою відсутність на уроках відповідними документами (довідкою з лікарні, пояснюючою запискою від батьків).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3.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зобов’язані дотримуватися правил внутрішнього розпорядку.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4.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добувачамосвіти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забороняється приносити до школи речі, не потрібні для занять.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5.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, які без поважної причини пропустили заняття в школі і не представили жодного пояснюючого документа, допускаються до занять лише з дозво</w:t>
      </w:r>
      <w:r w:rsidR="0003612B"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лу директора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6. Забороняється: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під час занять і перерв покидати територію школи;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запрошувати в школу під час навчального процесу сторонніх осіб для вирішення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   особистих питань;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палити;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приносити і вживати насіння;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їздити на території школи на мопедах і мотоциклах;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грати в азартні ігри /ігрові карти, гра на гроші і т.п./;</w:t>
      </w:r>
    </w:p>
    <w:p w:rsidR="00A16E84" w:rsidRPr="00A16E84" w:rsidRDefault="0003612B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7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 Здобувачі освіти зобов’язанні дотримуватись правил  безпеки життєдіяльності, визначених інструкціями школи.</w:t>
      </w:r>
    </w:p>
    <w:p w:rsidR="00A16E84" w:rsidRPr="00A16E84" w:rsidRDefault="0003612B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8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 З</w:t>
      </w:r>
      <w:proofErr w:type="spellStart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повинні вітатись з всіма учителями, старшими людьми, гостями школи та ровесниками.</w:t>
      </w:r>
    </w:p>
    <w:p w:rsidR="00A16E84" w:rsidRPr="00A16E84" w:rsidRDefault="0003612B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9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 З</w:t>
      </w:r>
      <w:proofErr w:type="spellStart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 зобов’язанні підтримувати чистоту і порядок на території школи, в міру необхідності </w:t>
      </w:r>
      <w:proofErr w:type="spellStart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прибира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ти</w:t>
      </w:r>
      <w:proofErr w:type="spellEnd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  </w:t>
      </w:r>
      <w:proofErr w:type="spellStart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закріплен</w:t>
      </w:r>
      <w:proofErr w:type="spellEnd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у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територі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ю</w:t>
      </w:r>
      <w:proofErr w:type="spellEnd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:rsidR="00A16E84" w:rsidRPr="00A16E84" w:rsidRDefault="0003612B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10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 З</w:t>
      </w:r>
      <w:proofErr w:type="spellStart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можуть користуватися мобільним телефоном лише під час перерв. На уроках телефон п</w:t>
      </w: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овинен бути переведений в беззвуч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ний режим та знаходитися в портфелі учня.</w:t>
      </w:r>
    </w:p>
    <w:p w:rsidR="00A16E84" w:rsidRPr="00A16E84" w:rsidRDefault="0003612B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11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 Єдині вимоги для з</w:t>
      </w:r>
      <w:proofErr w:type="spellStart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добувачівосвіти</w:t>
      </w:r>
      <w:proofErr w:type="spellEnd"/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обов’язкові для всіх учнів школи. У разі невиконання і порушення цих вимог учні чи їх батьки притягуються до відповідальності у відповідності із законодавством.</w:t>
      </w:r>
    </w:p>
    <w:p w:rsidR="00A16E84" w:rsidRPr="00A16E84" w:rsidRDefault="0003612B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12. Усі рішення дирекції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школи, педагогічної ради й органів самоврядування є обов’язковими для виконання кожним здобувачем освіти.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 ІІ. До початку уроків.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1.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приходять до школи за 15 хвилин до початку занять, чергові – за 20 хвилин.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2. При вході в школу: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- на дверях необхідно пропустити вчителів і молодших школярів;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- зняти головний убір;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- привітатися з учителями, іншими працівниками школи і школярами.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3. До приходу вчителя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готують все необхідне до уроку. підручник, щоденник, зошити мають бути акуратно покладені на парті.</w:t>
      </w:r>
    </w:p>
    <w:p w:rsidR="00A16E84" w:rsidRPr="00A16E84" w:rsidRDefault="0003612B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4. Після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дзвінка здобувачі освіти зобов’язанні йти до класу і займати свої місця.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   </w:t>
      </w: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ІІІ. На уроці.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Без дозволу вчителя або класного керівника ніхто з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добувачівосвіти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не має право пересідати за іншу парту.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зустрічають учителя встаючи.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Здобувачіосвіти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, які запізнилися на урок, допускаються в клас лише </w:t>
      </w:r>
      <w:proofErr w:type="gram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ісля того як вони постукали в двері, вибачилися і  пояснили причину запізнення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.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Не тримати  на парті нічого зайвого.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Розпочинати  роботу за вказівкою вчителя.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Здобувачіосвіти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, які бажають відповісти на запитання, поставлене вчителем, або звернутися до вчителя із запитанням, повинні </w:t>
      </w:r>
      <w:proofErr w:type="gram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</w:t>
      </w:r>
      <w:proofErr w:type="gram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ідняти руку.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Домашні завдання записувати у щоденник.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Після закінчення уроку учні встають тільки після слів вчителя: "Урок закінчено»</w:t>
      </w:r>
    </w:p>
    <w:p w:rsidR="00A16E84" w:rsidRPr="00A16E84" w:rsidRDefault="00A16E84" w:rsidP="00A16E84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Мобільні телефони під час уроку </w:t>
      </w:r>
      <w:r w:rsidR="00D6236F"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повинні бути переведені в беззвуч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ний режим та лежати в портфелях.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ІV. На перерві.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Перед виходом із класу на перерву, обов’язково прибрати своє робоче місце.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На п</w:t>
      </w:r>
      <w:r w:rsidR="00D6236F"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ерерві та під час руху 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не бігати, не галасувати.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Виконувати вимоги вчителів і чергових.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При зустрічі із дорослими зупинитись, пропусти їх, привітатися.</w:t>
      </w:r>
    </w:p>
    <w:p w:rsidR="00A16E84" w:rsidRPr="00A16E84" w:rsidRDefault="00D6236F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Під час руху</w:t>
      </w:r>
      <w:r w:rsidR="00A16E84"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іти спокійно, притримуючись правої сторони.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Відпочивати у коридорі спокійно, не бігати, не штовхатися.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Кожен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, при звертанні до нього чергового вчителя або чергового учня, зобов’язаний назвати своє прізвище і клас.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добувачамосвіти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забороняється заходити в учительську без дозволу вчителя.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Якщотичерговийучень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не грай в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ігри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на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телефоні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, не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заходь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в </w:t>
      </w:r>
      <w:proofErr w:type="spellStart"/>
      <w:proofErr w:type="gram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соц</w:t>
      </w:r>
      <w:proofErr w:type="gram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іальнімережі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, а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такожтривалий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час не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розмовляй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по телефону</w:t>
      </w:r>
    </w:p>
    <w:p w:rsidR="00A16E84" w:rsidRPr="00A16E84" w:rsidRDefault="00A16E84" w:rsidP="00A16E84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Не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вживатиїжу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у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вестибюлішколи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V. Вимоги до зовнішнього вигляду і одягу.</w:t>
      </w:r>
    </w:p>
    <w:p w:rsidR="00A16E84" w:rsidRPr="00A16E84" w:rsidRDefault="00A16E84" w:rsidP="00A16E84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Кожен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зобов’язаний з’явитися до школи в чистому і охайному одязі.</w:t>
      </w:r>
    </w:p>
    <w:p w:rsidR="00A16E84" w:rsidRPr="00A16E84" w:rsidRDefault="00A16E84" w:rsidP="00A16E84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До школи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добувачіосвіти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 приходять в одязі ділового або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напівділового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стилю.</w:t>
      </w:r>
    </w:p>
    <w:p w:rsidR="00A16E84" w:rsidRPr="00A16E84" w:rsidRDefault="00A16E84" w:rsidP="00A16E84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Зачіска повинна бути акуратною.</w:t>
      </w:r>
    </w:p>
    <w:p w:rsidR="00A16E84" w:rsidRPr="00A16E84" w:rsidRDefault="00A16E84" w:rsidP="00A16E84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Під час перебування в школі забороняється користуватися яскравими прикрасами. Вигляд учнів має бути природнім, тому забороняється яскравий макіяж.</w:t>
      </w:r>
    </w:p>
    <w:p w:rsidR="00A16E84" w:rsidRPr="00A16E84" w:rsidRDefault="00A16E84" w:rsidP="00A16E84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На уроки фізкультури учні повинні мати спортивну форму і взуття.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17336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 xml:space="preserve">VI. Вимоги до мовлення </w:t>
      </w: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 xml:space="preserve"> учнів.</w:t>
      </w:r>
    </w:p>
    <w:p w:rsidR="00A16E84" w:rsidRPr="00A16E84" w:rsidRDefault="00A16E84" w:rsidP="00A16E84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Не дозволяється вживати брутальних і лайливих слів за будь-яких обставин в усній чи письмовій формі.</w:t>
      </w:r>
    </w:p>
    <w:p w:rsidR="00A16E84" w:rsidRPr="00A16E84" w:rsidRDefault="00A16E84" w:rsidP="00A16E84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Слідкуй за своєю мовою. Не вживай зайвих слів і виразів.</w:t>
      </w:r>
    </w:p>
    <w:p w:rsidR="00A16E84" w:rsidRPr="00A16E84" w:rsidRDefault="00A16E84" w:rsidP="00A16E84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Не вживай грубих виразів, кличок, прізвиськ.</w:t>
      </w:r>
    </w:p>
    <w:p w:rsidR="00A16E84" w:rsidRPr="00A16E84" w:rsidRDefault="00A16E84" w:rsidP="00A16E84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Звертаючись до кого-небудь з проханням не забувай сказати «будь ласка», за проявлену послугу – подякувати.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VII. Вимоги по догляду за підручниками, зошитами, щоденниками.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1. Пам’ятай: підручником повинен користуватися ти і молодші твої товариші довгий період, бережи його, обгорни, вчасно «відремонтуй».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2. Не роби в підручниках  ніяких поміток, не загинай сторінок, користуйся 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закладинкою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3. Зошити мають бути підписаними за встановленим зразком, тримай їх у поліетиленовій обгортці.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4. Всі записи в зошитах мають відповідати правилам орфографічного режиму.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5. Кожен з</w:t>
      </w:r>
      <w:proofErr w:type="spellStart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uk-UA"/>
        </w:rPr>
        <w:t>добувачосвіти</w:t>
      </w:r>
      <w:proofErr w:type="spellEnd"/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повинен охайно вести щоденник, подава</w:t>
      </w: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ти його для виставлення оцінок у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чителю; в кінці кожного тижня здавати щоденник для перевірки класному керівнику.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VIII. Вимоги до збереження шкільного майна.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1. Учні зобов’язані зберігати шкільне майно, підтримувати чистоту і порядок, пам’ятати, що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школа – їх  другий дім.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2. Всі учні зобов’язані обережно поводитись із речами своїх товаришів.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3. Забороняється псувати парти, дошку, інші меблі; бруднити дв</w:t>
      </w:r>
      <w:r w:rsidRPr="00D1733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ері, стіни, вікна в класах і в</w:t>
      </w: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коридорах.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4. Учні повинні оберігати зелені насадження на шкільному подвір'ї та навколо нього.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IX. Поведінка в шкільній їдальні.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1.     Іди в їдальню організовано і спокійно.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2.     Перед вживанням їжі вимий руки.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3.     В їдальні поводь себе відповідно до правил культури поведінки.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5.     Поївши, збери брудний посуд, прибери зі столу.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A16E84">
        <w:rPr>
          <w:rFonts w:ascii="Times New Roman" w:eastAsia="Times New Roman" w:hAnsi="Times New Roman" w:cs="Times New Roman"/>
          <w:b/>
          <w:bCs/>
          <w:color w:val="008080"/>
          <w:sz w:val="28"/>
          <w:szCs w:val="28"/>
          <w:bdr w:val="none" w:sz="0" w:space="0" w:color="auto" w:frame="1"/>
          <w:lang w:eastAsia="uk-UA"/>
        </w:rPr>
        <w:t>X. Обов'язки чергових у класі.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1. Чергові учні зобов’язані перед початком занять і на перервах готувати кабінет до занять: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провітрювати приміщення;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готувати крейду, вимивати ганчірку;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    - розставляти стільці;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2. Учні, чергові в класі,  зобов’язані виконувати вимоги інструкції щодо чергування в класі.</w:t>
      </w:r>
    </w:p>
    <w:p w:rsidR="00A16E84" w:rsidRPr="00A16E84" w:rsidRDefault="00A16E84" w:rsidP="00A16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16E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292133" w:rsidRPr="00D17336" w:rsidRDefault="0029213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2133" w:rsidRPr="00D17336" w:rsidSect="009C5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317A"/>
    <w:multiLevelType w:val="multilevel"/>
    <w:tmpl w:val="8566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95AAA"/>
    <w:multiLevelType w:val="multilevel"/>
    <w:tmpl w:val="DE5A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9022D"/>
    <w:multiLevelType w:val="multilevel"/>
    <w:tmpl w:val="37EA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450CC"/>
    <w:multiLevelType w:val="multilevel"/>
    <w:tmpl w:val="D966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B2D44"/>
    <w:multiLevelType w:val="multilevel"/>
    <w:tmpl w:val="AFC8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244FD"/>
    <w:multiLevelType w:val="multilevel"/>
    <w:tmpl w:val="D6D8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D34"/>
    <w:rsid w:val="0003612B"/>
    <w:rsid w:val="00292133"/>
    <w:rsid w:val="003E3C5A"/>
    <w:rsid w:val="008B5D34"/>
    <w:rsid w:val="009C5B1F"/>
    <w:rsid w:val="00A16E84"/>
    <w:rsid w:val="00C65572"/>
    <w:rsid w:val="00D17336"/>
    <w:rsid w:val="00D26B8E"/>
    <w:rsid w:val="00D6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8</cp:revision>
  <dcterms:created xsi:type="dcterms:W3CDTF">2022-01-26T15:40:00Z</dcterms:created>
  <dcterms:modified xsi:type="dcterms:W3CDTF">2022-01-27T10:35:00Z</dcterms:modified>
</cp:coreProperties>
</file>